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20C9" w14:textId="2EBC6741" w:rsidR="0025070F" w:rsidRPr="00B21D5F" w:rsidRDefault="00E94E23" w:rsidP="00B21D5F">
      <w:pPr>
        <w:ind w:firstLineChars="100" w:firstLine="402"/>
        <w:rPr>
          <w:rFonts w:ascii="HGP創英角ﾎﾟｯﾌﾟ体" w:eastAsia="HGP創英角ﾎﾟｯﾌﾟ体"/>
          <w:b/>
          <w:bCs/>
          <w:iCs/>
          <w:sz w:val="40"/>
          <w:szCs w:val="40"/>
        </w:rPr>
      </w:pPr>
      <w:r>
        <w:rPr>
          <w:b/>
          <w:noProof/>
          <w:sz w:val="40"/>
          <w:szCs w:val="40"/>
        </w:rPr>
        <w:pict w14:anchorId="3D9F95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123" type="#_x0000_t75" style="position:absolute;left:0;text-align:left;margin-left:333.1pt;margin-top:-8.75pt;width:156pt;height:38.25pt;z-index:3;visibility:visible">
            <v:imagedata r:id="rId8" o:title=""/>
          </v:shape>
        </w:pict>
      </w:r>
      <w:r w:rsidR="00A269B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１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月</w:t>
      </w:r>
      <w:r w:rsidR="002B2408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３１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日刊行</w:t>
      </w: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58" w:rsidRPr="00400728" w14:paraId="2B075F9B" w14:textId="77777777" w:rsidTr="00AF2DF7">
        <w:trPr>
          <w:trHeight w:val="10299"/>
        </w:trPr>
        <w:tc>
          <w:tcPr>
            <w:tcW w:w="10065" w:type="dxa"/>
            <w:tcBorders>
              <w:bottom w:val="threeDEmboss" w:sz="24" w:space="0" w:color="auto"/>
            </w:tcBorders>
          </w:tcPr>
          <w:p w14:paraId="20C9BCC0" w14:textId="77777777" w:rsidR="006041AD" w:rsidRPr="00D34020" w:rsidRDefault="00E94E23" w:rsidP="00F3392F">
            <w:pPr>
              <w:jc w:val="left"/>
              <w:rPr>
                <w:rFonts w:ascii="ＭＳ ゴシック" w:eastAsia="HGP創英角ｺﾞｼｯｸUB" w:hAnsi="ＭＳ ゴシック"/>
                <w:color w:val="339966"/>
                <w:sz w:val="32"/>
                <w:szCs w:val="32"/>
              </w:rPr>
            </w:pPr>
            <w:r>
              <w:rPr>
                <w:rFonts w:ascii="ＭＳ ゴシック" w:eastAsia="HGP創英角ｺﾞｼｯｸUB" w:hAnsi="ＭＳ ゴシック"/>
                <w:noProof/>
                <w:color w:val="339966"/>
                <w:sz w:val="32"/>
                <w:szCs w:val="32"/>
              </w:rPr>
              <w:pict w14:anchorId="2E3C209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34" type="#_x0000_t202" style="position:absolute;margin-left:38.35pt;margin-top:9pt;width:170.25pt;height:31.5pt;z-index:5" strokecolor="white">
                  <v:textbox style="mso-next-textbox:#_x0000_s2134" inset="5.85pt,.7pt,5.85pt,.7pt">
                    <w:txbxContent>
                      <w:p w14:paraId="2501A3AF" w14:textId="56B2044B" w:rsidR="002F284F" w:rsidRPr="00140688" w:rsidRDefault="002B2408" w:rsidP="006E1FD5">
                        <w:pPr>
                          <w:rPr>
                            <w:b/>
                            <w:bCs/>
                            <w:sz w:val="24"/>
                            <w:u w:val="single"/>
                          </w:rPr>
                        </w:pPr>
                        <w:r w:rsidRPr="00713A00">
                          <w:rPr>
                            <w:rFonts w:ascii="ＭＳ ゴシック" w:eastAsia="HGP創英角ｺﾞｼｯｸUB" w:hAnsi="ＭＳ ゴシック" w:hint="eastAsia"/>
                            <w:b/>
                            <w:bCs/>
                            <w:color w:val="339966"/>
                            <w:sz w:val="36"/>
                            <w:szCs w:val="36"/>
                            <w:u w:val="single"/>
                          </w:rPr>
                          <w:t>人生</w:t>
                        </w:r>
                        <w:r w:rsidRPr="00713A00">
                          <w:rPr>
                            <w:rFonts w:ascii="ＭＳ ゴシック" w:eastAsia="HGP創英角ｺﾞｼｯｸUB" w:hAnsi="ＭＳ ゴシック" w:hint="eastAsia"/>
                            <w:b/>
                            <w:bCs/>
                            <w:color w:val="339966"/>
                            <w:sz w:val="36"/>
                            <w:szCs w:val="36"/>
                            <w:u w:val="single"/>
                          </w:rPr>
                          <w:t>100</w:t>
                        </w:r>
                        <w:r w:rsidRPr="00713A00">
                          <w:rPr>
                            <w:rFonts w:ascii="ＭＳ ゴシック" w:eastAsia="HGP創英角ｺﾞｼｯｸUB" w:hAnsi="ＭＳ ゴシック" w:hint="eastAsia"/>
                            <w:b/>
                            <w:bCs/>
                            <w:color w:val="339966"/>
                            <w:sz w:val="36"/>
                            <w:szCs w:val="36"/>
                            <w:u w:val="single"/>
                          </w:rPr>
                          <w:t>年時代</w:t>
                        </w:r>
                      </w:p>
                    </w:txbxContent>
                  </v:textbox>
                </v:shape>
              </w:pict>
            </w:r>
          </w:p>
          <w:p w14:paraId="765AE3CB" w14:textId="0D22B7CF" w:rsidR="00994E3F" w:rsidRPr="003657C3" w:rsidRDefault="001654E7" w:rsidP="00EC5BE5">
            <w:pPr>
              <w:jc w:val="center"/>
              <w:rPr>
                <w:rFonts w:ascii="AR P丸ゴシック体M" w:eastAsia="AR P丸ゴシック体M" w:hAnsi="HG丸ｺﾞｼｯｸM-PRO"/>
                <w:b/>
                <w:w w:val="90"/>
                <w:sz w:val="4"/>
                <w:szCs w:val="4"/>
              </w:rPr>
            </w:pPr>
            <w:r w:rsidRPr="00BB3770">
              <w:rPr>
                <w:rFonts w:ascii="AR P丸ゴシック体M" w:eastAsia="AR P丸ゴシック体M" w:hAnsi="HG丸ｺﾞｼｯｸM-PRO" w:hint="eastAsia"/>
                <w:b/>
                <w:color w:val="FF6600"/>
                <w:w w:val="80"/>
                <w:sz w:val="88"/>
                <w:szCs w:val="88"/>
              </w:rPr>
              <w:t>農業</w:t>
            </w:r>
            <w:r w:rsidR="003D11B0" w:rsidRPr="00BB3770">
              <w:rPr>
                <w:rFonts w:ascii="AR P丸ゴシック体M" w:eastAsia="AR P丸ゴシック体M" w:hAnsi="HG丸ｺﾞｼｯｸM-PRO" w:hint="eastAsia"/>
                <w:b/>
                <w:color w:val="FF6600"/>
                <w:w w:val="80"/>
                <w:sz w:val="88"/>
                <w:szCs w:val="88"/>
              </w:rPr>
              <w:t>者年金</w:t>
            </w:r>
            <w:r w:rsidR="003D11B0" w:rsidRPr="006E1FD5">
              <w:rPr>
                <w:rFonts w:ascii="AR P丸ゴシック体M" w:eastAsia="AR P丸ゴシック体M" w:hAnsi="HG丸ｺﾞｼｯｸM-PRO" w:hint="eastAsia"/>
                <w:b/>
                <w:color w:val="339966"/>
                <w:w w:val="90"/>
                <w:sz w:val="44"/>
                <w:szCs w:val="44"/>
              </w:rPr>
              <w:t>で備える</w:t>
            </w:r>
            <w:r w:rsidR="003657C3" w:rsidRPr="00BB3770">
              <w:rPr>
                <w:rFonts w:ascii="AR P丸ゴシック体M" w:eastAsia="AR P丸ゴシック体M" w:hAnsi="HG丸ｺﾞｼｯｸM-PRO" w:hint="eastAsia"/>
                <w:b/>
                <w:color w:val="FF6600"/>
                <w:sz w:val="88"/>
                <w:szCs w:val="88"/>
                <w:bdr w:val="single" w:sz="4" w:space="0" w:color="auto"/>
              </w:rPr>
              <w:t>老</w:t>
            </w:r>
            <w:r w:rsidR="00FC1E4B" w:rsidRPr="00BB3770">
              <w:rPr>
                <w:rFonts w:ascii="AR P丸ゴシック体M" w:eastAsia="AR P丸ゴシック体M" w:hAnsi="HG丸ｺﾞｼｯｸM-PRO" w:hint="eastAsia"/>
                <w:b/>
                <w:color w:val="FF6600"/>
                <w:sz w:val="4"/>
                <w:szCs w:val="4"/>
              </w:rPr>
              <w:t xml:space="preserve">　</w:t>
            </w:r>
            <w:r w:rsidR="003657C3" w:rsidRPr="00BB3770">
              <w:rPr>
                <w:rFonts w:ascii="AR P丸ゴシック体M" w:eastAsia="AR P丸ゴシック体M" w:hAnsi="HG丸ｺﾞｼｯｸM-PRO" w:hint="eastAsia"/>
                <w:b/>
                <w:color w:val="FF6600"/>
                <w:sz w:val="88"/>
                <w:szCs w:val="88"/>
                <w:bdr w:val="single" w:sz="4" w:space="0" w:color="auto"/>
              </w:rPr>
              <w:t>後</w:t>
            </w:r>
            <w:r w:rsidR="00C5783C" w:rsidRPr="00BB3770">
              <w:rPr>
                <w:rFonts w:ascii="AR P丸ゴシック体M" w:eastAsia="AR P丸ゴシック体M" w:hAnsi="HG丸ｺﾞｼｯｸM-PRO" w:hint="eastAsia"/>
                <w:b/>
                <w:color w:val="FF6600"/>
                <w:sz w:val="4"/>
                <w:szCs w:val="4"/>
                <w:bdr w:val="single" w:sz="4" w:space="0" w:color="auto"/>
              </w:rPr>
              <w:t xml:space="preserve">　</w:t>
            </w:r>
            <w:r w:rsidR="003C12C7" w:rsidRPr="00BB3770">
              <w:rPr>
                <w:rFonts w:ascii="AR P丸ゴシック体M" w:eastAsia="AR P丸ゴシック体M" w:hAnsi="HG丸ｺﾞｼｯｸM-PRO" w:hint="eastAsia"/>
                <w:b/>
                <w:color w:val="FF6600"/>
                <w:sz w:val="4"/>
                <w:szCs w:val="4"/>
              </w:rPr>
              <w:t xml:space="preserve">　</w:t>
            </w:r>
            <w:r w:rsidR="00B94CCB" w:rsidRPr="00BB3770">
              <w:rPr>
                <w:rFonts w:ascii="AR P丸ゴシック体M" w:eastAsia="AR P丸ゴシック体M" w:hAnsi="HG丸ｺﾞｼｯｸM-PRO" w:hint="eastAsia"/>
                <w:b/>
                <w:color w:val="FF6600"/>
                <w:sz w:val="4"/>
                <w:szCs w:val="4"/>
                <w:bdr w:val="single" w:sz="4" w:space="0" w:color="auto"/>
              </w:rPr>
              <w:t xml:space="preserve">　</w:t>
            </w:r>
            <w:r w:rsidR="003657C3" w:rsidRPr="00BB3770">
              <w:rPr>
                <w:rFonts w:ascii="AR P丸ゴシック体M" w:eastAsia="AR P丸ゴシック体M" w:hAnsi="HG丸ｺﾞｼｯｸM-PRO" w:hint="eastAsia"/>
                <w:b/>
                <w:color w:val="FF6600"/>
                <w:sz w:val="88"/>
                <w:szCs w:val="88"/>
                <w:bdr w:val="single" w:sz="4" w:space="0" w:color="auto"/>
              </w:rPr>
              <w:t>設</w:t>
            </w:r>
            <w:r w:rsidR="00B94CCB" w:rsidRPr="00BB3770">
              <w:rPr>
                <w:rFonts w:ascii="AR P丸ゴシック体M" w:eastAsia="AR P丸ゴシック体M" w:hAnsi="HG丸ｺﾞｼｯｸM-PRO" w:hint="eastAsia"/>
                <w:b/>
                <w:color w:val="FF6600"/>
                <w:sz w:val="4"/>
                <w:szCs w:val="4"/>
                <w:bdr w:val="single" w:sz="4" w:space="0" w:color="auto"/>
              </w:rPr>
              <w:t xml:space="preserve">　</w:t>
            </w:r>
            <w:r w:rsidR="003C12C7" w:rsidRPr="00BB3770">
              <w:rPr>
                <w:rFonts w:ascii="AR P丸ゴシック体M" w:eastAsia="AR P丸ゴシック体M" w:hAnsi="HG丸ｺﾞｼｯｸM-PRO" w:hint="eastAsia"/>
                <w:b/>
                <w:color w:val="FF6600"/>
                <w:sz w:val="4"/>
                <w:szCs w:val="4"/>
              </w:rPr>
              <w:t xml:space="preserve">　</w:t>
            </w:r>
            <w:r w:rsidR="00D10486" w:rsidRPr="00BB3770">
              <w:rPr>
                <w:rFonts w:ascii="AR P丸ゴシック体M" w:eastAsia="AR P丸ゴシック体M" w:hAnsi="HG丸ｺﾞｼｯｸM-PRO" w:hint="eastAsia"/>
                <w:b/>
                <w:color w:val="FF6600"/>
                <w:sz w:val="4"/>
                <w:szCs w:val="4"/>
                <w:bdr w:val="single" w:sz="4" w:space="0" w:color="auto"/>
              </w:rPr>
              <w:t xml:space="preserve">　</w:t>
            </w:r>
            <w:r w:rsidR="003657C3" w:rsidRPr="00BB3770">
              <w:rPr>
                <w:rFonts w:ascii="AR P丸ゴシック体M" w:eastAsia="AR P丸ゴシック体M" w:hAnsi="HG丸ｺﾞｼｯｸM-PRO" w:hint="eastAsia"/>
                <w:b/>
                <w:color w:val="FF6600"/>
                <w:sz w:val="88"/>
                <w:szCs w:val="88"/>
                <w:bdr w:val="single" w:sz="4" w:space="0" w:color="auto"/>
              </w:rPr>
              <w:t>計</w:t>
            </w:r>
            <w:r w:rsidR="001C1E95" w:rsidRPr="00BB3770">
              <w:rPr>
                <w:rFonts w:ascii="AR P丸ゴシック体M" w:eastAsia="AR P丸ゴシック体M" w:hAnsi="HG丸ｺﾞｼｯｸM-PRO" w:hint="eastAsia"/>
                <w:b/>
                <w:color w:val="FF6600"/>
                <w:sz w:val="4"/>
                <w:szCs w:val="4"/>
                <w:bdr w:val="single" w:sz="4" w:space="0" w:color="auto"/>
              </w:rPr>
              <w:t xml:space="preserve">　</w:t>
            </w:r>
            <w:r w:rsidR="008C65FF" w:rsidRPr="00C00A2B">
              <w:rPr>
                <w:rFonts w:ascii="AR P丸ゴシック体M" w:eastAsia="AR P丸ゴシック体M" w:hAnsi="HG丸ｺﾞｼｯｸM-PRO" w:hint="eastAsia"/>
                <w:b/>
                <w:color w:val="F79646"/>
                <w:sz w:val="4"/>
                <w:szCs w:val="4"/>
                <w:bdr w:val="single" w:sz="4" w:space="0" w:color="auto"/>
              </w:rPr>
              <w:t xml:space="preserve">　</w:t>
            </w:r>
          </w:p>
          <w:p w14:paraId="17E1DEFB" w14:textId="77777777" w:rsidR="00A60708" w:rsidRPr="003657C3" w:rsidRDefault="00A60708" w:rsidP="00B83C30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sz w:val="4"/>
                <w:szCs w:val="4"/>
              </w:rPr>
            </w:pPr>
          </w:p>
          <w:p w14:paraId="4F33FCF4" w14:textId="0973B5A8" w:rsidR="00037658" w:rsidRPr="00F54DB6" w:rsidRDefault="00206800" w:rsidP="00472AEE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b/>
                <w:sz w:val="22"/>
                <w:szCs w:val="22"/>
              </w:rPr>
            </w:pPr>
            <w:r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R0</w:t>
            </w:r>
            <w:r w:rsidR="00A05D09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3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-</w:t>
            </w:r>
            <w:r w:rsidR="001834FE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29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A05D09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A</w:t>
            </w:r>
            <w:r w:rsidR="00F3322A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4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判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･</w:t>
            </w:r>
            <w:r w:rsidR="001834FE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28</w:t>
            </w:r>
            <w:r w:rsidR="008E1CA7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頁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定価</w:t>
            </w:r>
            <w:r w:rsidR="001834FE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200</w:t>
            </w:r>
            <w:r w:rsidR="006E5133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円</w:t>
            </w:r>
            <w:r w:rsidR="00DD658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037658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税込み・送料</w:t>
            </w:r>
            <w:r w:rsidR="00472AEE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別</w:t>
            </w:r>
          </w:p>
          <w:p w14:paraId="493A65EF" w14:textId="505F9498" w:rsidR="00B10B04" w:rsidRDefault="00E94E23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noProof/>
              </w:rPr>
              <w:pict w14:anchorId="506B5D96">
                <v:shape id="_x0000_s2136" type="#_x0000_t75" style="position:absolute;left:0;text-align:left;margin-left:8.2pt;margin-top:15.15pt;width:184.35pt;height:258.25pt;z-index:6;mso-position-horizontal-relative:text;mso-position-vertical-relative:text" stroked="t">
                  <v:imagedata r:id="rId9" o:title=""/>
                  <w10:wrap type="square"/>
                </v:shape>
              </w:pict>
            </w:r>
            <w:r>
              <w:rPr>
                <w:noProof/>
              </w:rPr>
              <w:pict w14:anchorId="52E04E1B">
                <v:shape id="_x0000_s2073" type="#_x0000_t202" style="position:absolute;left:0;text-align:left;margin-left:88.05pt;margin-top:15.9pt;width:195pt;height:377.5pt;z-index:1;mso-position-horizontal-relative:text;mso-position-vertical-relative:text">
                  <v:textbox style="mso-next-textbox:#_x0000_s2073" inset="5.85pt,1.25mm,5.85pt,.7pt">
                    <w:txbxContent>
                      <w:p w14:paraId="5142C263" w14:textId="7CF9449E" w:rsidR="003C549E" w:rsidRPr="003C549E" w:rsidRDefault="003C549E" w:rsidP="003C549E">
                        <w:pPr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3C549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「あなたは100歳まで生きたいですか」との質問に「はい」と答えた人は</w:t>
                        </w:r>
                        <w:r w:rsidR="007513F0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わずか</w:t>
                        </w:r>
                        <w:r w:rsidRPr="003C549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２割。</w:t>
                        </w:r>
                        <w:r w:rsidR="007513F0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生きたくない理由</w:t>
                        </w:r>
                        <w:r w:rsidR="002F0567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として</w:t>
                        </w:r>
                        <w:r w:rsidRPr="003C549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お金の不安が大きく、何が問題か具体的に分からないため、漠然とした不安を持っている人が多いようです。</w:t>
                        </w:r>
                      </w:p>
                      <w:p w14:paraId="7C1D726C" w14:textId="3B4CB189" w:rsidR="006C57B3" w:rsidRDefault="003C549E" w:rsidP="003C549E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20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3C549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本書は、お金の不安にまつわる様々な問題を</w:t>
                        </w:r>
                        <w:r w:rsidR="00B302A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農業</w:t>
                        </w:r>
                        <w:r w:rsidR="00D93486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現場</w:t>
                        </w:r>
                        <w:r w:rsidR="00E92BE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に</w:t>
                        </w:r>
                        <w:r w:rsidR="001660AB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寄り添う</w:t>
                        </w:r>
                        <w:r w:rsidR="00A53F38" w:rsidRPr="00A53F38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ファイナンシャルプランナーが</w:t>
                        </w:r>
                        <w:r w:rsidRPr="003C549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解説。</w:t>
                        </w:r>
                        <w:r w:rsidR="00A07FB6" w:rsidRPr="00A07FB6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長期運用</w:t>
                        </w:r>
                        <w:r w:rsidR="00AE3B59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、</w:t>
                        </w:r>
                        <w:r w:rsidR="00A07FB6" w:rsidRPr="00A07FB6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複利運用</w:t>
                        </w:r>
                        <w:r w:rsidR="00AE3B59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、</w:t>
                        </w:r>
                        <w:r w:rsidR="00A07FB6" w:rsidRPr="00A07FB6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節税</w:t>
                        </w:r>
                        <w:r w:rsidR="00AE3B59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など</w:t>
                        </w:r>
                        <w:r w:rsidR="00A07FB6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のメリット</w:t>
                        </w:r>
                        <w:r w:rsidR="00AE3B59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が</w:t>
                        </w:r>
                        <w:r w:rsidR="006C50E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際立つ</w:t>
                        </w:r>
                        <w:r w:rsidR="00A07FB6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農業者年金への早期加入を軸に</w:t>
                        </w:r>
                        <w:r w:rsidRPr="003C549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「人生100年時代」に備えておきたい３つのことを提案しています。</w:t>
                        </w:r>
                      </w:p>
                      <w:p w14:paraId="3E9AC6AA" w14:textId="4D798545" w:rsidR="0013197A" w:rsidRDefault="00B74C36" w:rsidP="00D103E4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1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具体的には、</w:t>
                        </w:r>
                        <w:r w:rsidR="00BF3566" w:rsidRPr="00BF3566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年金等</w:t>
                        </w:r>
                        <w:r w:rsidR="00675CAF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の</w:t>
                        </w:r>
                        <w:r w:rsidR="00BF3566" w:rsidRPr="00BF3566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収入が支出を上回る体制</w:t>
                        </w:r>
                        <w:r w:rsidR="00E95A64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をどう</w:t>
                        </w:r>
                        <w:r w:rsidR="00BF3566" w:rsidRPr="00BF3566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確立</w:t>
                        </w:r>
                        <w:r w:rsidR="00E95A64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するか</w:t>
                        </w:r>
                        <w:r w:rsidR="00BF3566" w:rsidRPr="00BF3566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、医療、介護に対する備え</w:t>
                        </w:r>
                        <w:r w:rsidR="00E95A64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は</w:t>
                        </w:r>
                        <w:r w:rsidR="00BF3566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、</w:t>
                        </w:r>
                        <w:r w:rsidR="00BF3566" w:rsidRPr="00BF3566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相続</w:t>
                        </w:r>
                        <w:r w:rsidR="008B09BB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に向けた</w:t>
                        </w:r>
                        <w:r w:rsidR="00BF3566" w:rsidRPr="00BF3566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財産管理</w:t>
                        </w:r>
                        <w:r w:rsidR="00E95A64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の方法は――</w:t>
                        </w:r>
                        <w:r w:rsidR="0087586C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貯蓄を取り崩す老後設計では不安は解消できないとし、</w:t>
                        </w:r>
                        <w:r w:rsidR="00314C27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まずは</w:t>
                        </w:r>
                        <w:r w:rsidR="00314C27" w:rsidRPr="00314C27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老後の収入と支出を個別に把握</w:t>
                        </w:r>
                        <w:r w:rsidR="00314C27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し、</w:t>
                        </w:r>
                        <w:r w:rsidR="00A67200" w:rsidRPr="00A67200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不足額を</w:t>
                        </w:r>
                        <w:r w:rsidR="00A67200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早い時期</w:t>
                        </w:r>
                        <w:r w:rsidR="00A67200" w:rsidRPr="00A67200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から準備する</w:t>
                        </w:r>
                        <w:r w:rsidR="009227A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必要性を</w:t>
                        </w:r>
                        <w:r w:rsidR="00DC1692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強調</w:t>
                        </w:r>
                        <w:r w:rsidR="0013197A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しています</w:t>
                        </w:r>
                        <w:r w:rsidR="009227A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。</w:t>
                        </w:r>
                      </w:p>
                      <w:p w14:paraId="18EBE13D" w14:textId="43EF4BAB" w:rsidR="00A32164" w:rsidRPr="00A32164" w:rsidRDefault="007B0327" w:rsidP="00A67200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1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さらに、亡くなった後に遺族がもめないよう</w:t>
                        </w:r>
                        <w:r w:rsidR="00CD540A" w:rsidRPr="00CD540A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遺言</w:t>
                        </w:r>
                        <w:r w:rsidR="00CD540A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と</w:t>
                        </w:r>
                        <w:r w:rsidR="00CD540A" w:rsidRPr="00CD540A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生命保険</w:t>
                        </w:r>
                        <w:r w:rsidR="00CD540A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を</w:t>
                        </w:r>
                        <w:r w:rsidR="00CD540A" w:rsidRPr="00CD540A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活用</w:t>
                        </w:r>
                        <w:r w:rsidR="00CD540A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した相続対策</w:t>
                        </w:r>
                        <w:r w:rsidR="0012277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も</w:t>
                        </w:r>
                        <w:r w:rsidR="00A32164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解説</w:t>
                        </w:r>
                        <w:r w:rsidR="00FA06CC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。</w:t>
                        </w:r>
                        <w:r w:rsidR="001D2F8B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長</w:t>
                        </w:r>
                        <w:r w:rsidR="00561DF7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くなった</w:t>
                        </w:r>
                        <w:r w:rsidR="00A32164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老後に不安を抱く全ての人におすすめしたい一冊です。</w:t>
                        </w:r>
                      </w:p>
                    </w:txbxContent>
                  </v:textbox>
                </v:shape>
              </w:pict>
            </w:r>
          </w:p>
          <w:p w14:paraId="606558AA" w14:textId="7DD46847" w:rsidR="00037658" w:rsidRDefault="00E94E23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ascii="HG丸ｺﾞｼｯｸM-PRO" w:eastAsia="HG丸ｺﾞｼｯｸM-PRO" w:hAnsi="ＭＳ 明朝"/>
                <w:b/>
                <w:bCs/>
                <w:noProof/>
                <w:sz w:val="24"/>
              </w:rPr>
              <w:pict w14:anchorId="02213D3A">
                <v:shape id="_x0000_s2130" type="#_x0000_t202" style="position:absolute;left:0;text-align:left;margin-left:9.75pt;margin-top:8.65pt;width:53.65pt;height:242.5pt;z-index:4" strokecolor="white">
                  <v:textbox style="layout-flow:vertical-ideographic;mso-next-textbox:#_x0000_s2130" inset="5.85pt,.7pt,5.85pt,.7pt">
                    <w:txbxContent>
                      <w:p w14:paraId="04F7D219" w14:textId="4063A7AB" w:rsidR="000622E9" w:rsidRPr="00A01038" w:rsidRDefault="004776C4" w:rsidP="00937BE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B050"/>
                            <w:sz w:val="24"/>
                          </w:rPr>
                        </w:pPr>
                        <w:r w:rsidRPr="00A0103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B050"/>
                            <w:sz w:val="44"/>
                            <w:szCs w:val="44"/>
                          </w:rPr>
                          <w:t>老後不安</w:t>
                        </w:r>
                        <w:r w:rsidR="007F1AA2" w:rsidRPr="00A0103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B050"/>
                            <w:sz w:val="8"/>
                            <w:szCs w:val="8"/>
                          </w:rPr>
                          <w:t xml:space="preserve"> </w:t>
                        </w:r>
                        <w:r w:rsidR="003A0308" w:rsidRPr="00A0103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B050"/>
                            <w:sz w:val="36"/>
                            <w:szCs w:val="36"/>
                          </w:rPr>
                          <w:t>が</w:t>
                        </w:r>
                        <w:r w:rsidR="00333029" w:rsidRPr="00A0103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B050"/>
                            <w:sz w:val="8"/>
                            <w:szCs w:val="8"/>
                          </w:rPr>
                          <w:t xml:space="preserve"> </w:t>
                        </w:r>
                        <w:r w:rsidRPr="00A0103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B050"/>
                            <w:sz w:val="44"/>
                            <w:szCs w:val="44"/>
                          </w:rPr>
                          <w:t>和ら</w:t>
                        </w:r>
                        <w:r w:rsidR="003A0308" w:rsidRPr="00A0103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B050"/>
                            <w:sz w:val="44"/>
                            <w:szCs w:val="44"/>
                          </w:rPr>
                          <w:t>ぐ</w:t>
                        </w:r>
                        <w:r w:rsidRPr="00A0103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B050"/>
                            <w:sz w:val="44"/>
                            <w:szCs w:val="44"/>
                          </w:rPr>
                          <w:t>一冊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P創英角ｺﾞｼｯｸUB" w:eastAsia="HGP創英角ｺﾞｼｯｸUB" w:hAnsi="ＭＳ ゴシック"/>
                <w:noProof/>
                <w:sz w:val="20"/>
              </w:rPr>
              <w:pict w14:anchorId="53BA6E22">
                <v:shape id="テキスト ボックス 2" o:spid="_x0000_s2115" type="#_x0000_t202" style="position:absolute;left:0;text-align:left;margin-left:-194.3pt;margin-top:266pt;width:274.65pt;height:111.4pt;z-index:2;visibility:visible;mso-width-relative:margin;mso-height-relative:margin" strokeweight=".5pt">
                  <v:textbox style="mso-next-textbox:#テキスト ボックス 2" inset="2.04mm,1.97mm,2.04mm,1.97mm">
                    <w:txbxContent>
                      <w:p w14:paraId="47DBC6DB" w14:textId="39FF0580" w:rsidR="00916C84" w:rsidRPr="000F74CD" w:rsidRDefault="00891035" w:rsidP="00407399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="221" w:hangingChars="100" w:hanging="221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0F74CD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2"/>
                            <w:szCs w:val="22"/>
                          </w:rPr>
                          <w:t>〔 目次概要 〕</w:t>
                        </w:r>
                      </w:p>
                      <w:p w14:paraId="0782DFC9" w14:textId="77777777" w:rsidR="00407399" w:rsidRPr="00E30C07" w:rsidRDefault="00407399" w:rsidP="00FF52F8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="80" w:hangingChars="100" w:hanging="80"/>
                          <w:jc w:val="left"/>
                          <w:rPr>
                            <w:rFonts w:ascii="ＭＳ ゴシック" w:eastAsia="ＭＳ ゴシック" w:hAnsi="ＭＳ ゴシック"/>
                            <w:sz w:val="8"/>
                            <w:szCs w:val="8"/>
                          </w:rPr>
                        </w:pPr>
                      </w:p>
                      <w:p w14:paraId="10793832" w14:textId="68831044" w:rsidR="00675D26" w:rsidRPr="00675D26" w:rsidRDefault="00FF52F8" w:rsidP="00916C84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3955A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70C0"/>
                            <w:szCs w:val="21"/>
                          </w:rPr>
                          <w:t>１</w:t>
                        </w:r>
                        <w:r w:rsidR="00407399" w:rsidRPr="003955AA">
                          <w:rPr>
                            <w:rFonts w:ascii="ＭＳ ゴシック" w:eastAsia="ＭＳ ゴシック" w:hAnsi="ＭＳ ゴシック" w:hint="eastAsia"/>
                            <w:color w:val="0070C0"/>
                            <w:szCs w:val="21"/>
                          </w:rPr>
                          <w:t xml:space="preserve"> </w:t>
                        </w:r>
                        <w:r w:rsidR="00891035" w:rsidRPr="0089103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知っておきたい老後のお金のこと</w:t>
                        </w:r>
                        <w:r w:rsidR="00407399" w:rsidRPr="003955AA">
                          <w:rPr>
                            <w:rFonts w:ascii="ＭＳ ゴシック" w:eastAsia="ＭＳ ゴシック" w:hAnsi="ＭＳ ゴシック" w:hint="eastAsia"/>
                            <w:color w:val="0070C0"/>
                            <w:szCs w:val="21"/>
                          </w:rPr>
                          <w:t xml:space="preserve"> </w:t>
                        </w:r>
                        <w:r w:rsidRPr="003955A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70C0"/>
                            <w:szCs w:val="21"/>
                          </w:rPr>
                          <w:t>２</w:t>
                        </w:r>
                        <w:r w:rsidR="00891035" w:rsidRPr="0089103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「人生100年時代」に備えておきたい３つのこと</w:t>
                        </w:r>
                        <w:r w:rsidR="0040739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 </w:t>
                        </w:r>
                        <w:r w:rsidRPr="003955A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70C0"/>
                            <w:szCs w:val="21"/>
                          </w:rPr>
                          <w:t>３</w:t>
                        </w:r>
                        <w:r w:rsidR="0040739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 </w:t>
                        </w:r>
                        <w:r w:rsidR="00891035" w:rsidRPr="0089103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自営農業者はどの商品を選べばよいか</w:t>
                        </w:r>
                        <w:r w:rsidR="0040739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 </w:t>
                        </w:r>
                        <w:r w:rsidRPr="003955A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70C0"/>
                            <w:szCs w:val="21"/>
                          </w:rPr>
                          <w:t>４</w:t>
                        </w:r>
                        <w:r w:rsidR="0040739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 </w:t>
                        </w:r>
                        <w:r w:rsidR="00891035" w:rsidRPr="0089103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老後準備はいつから？</w:t>
                        </w:r>
                        <w:r w:rsidR="0089103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　</w:t>
                        </w:r>
                        <w:r w:rsidR="00891035" w:rsidRPr="003955A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70C0"/>
                            <w:szCs w:val="21"/>
                          </w:rPr>
                          <w:t>５</w:t>
                        </w:r>
                        <w:r w:rsidR="00891035" w:rsidRPr="0089103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 公的年金は何歳から受給すればよいか</w:t>
                        </w:r>
                        <w:r w:rsidR="0040739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 </w:t>
                        </w:r>
                        <w:r w:rsidR="00891035" w:rsidRPr="003955A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70C0"/>
                            <w:szCs w:val="21"/>
                          </w:rPr>
                          <w:t>６</w:t>
                        </w:r>
                        <w:r w:rsidR="00891035" w:rsidRPr="0089103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 保険とは何か</w:t>
                        </w:r>
                        <w:r w:rsidR="0040739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 </w:t>
                        </w:r>
                        <w:r w:rsidR="00891035" w:rsidRPr="003955A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70C0"/>
                            <w:szCs w:val="21"/>
                          </w:rPr>
                          <w:t>７</w:t>
                        </w:r>
                        <w:r w:rsidR="00891035" w:rsidRPr="003955AA">
                          <w:rPr>
                            <w:rFonts w:ascii="ＭＳ ゴシック" w:eastAsia="ＭＳ ゴシック" w:hAnsi="ＭＳ ゴシック" w:hint="eastAsia"/>
                            <w:color w:val="0070C0"/>
                            <w:szCs w:val="21"/>
                          </w:rPr>
                          <w:t xml:space="preserve"> </w:t>
                        </w:r>
                        <w:r w:rsidR="00891035" w:rsidRPr="0089103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女性農業者の老後を考える</w:t>
                        </w:r>
                        <w:r w:rsidR="0040739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 </w:t>
                        </w:r>
                        <w:r w:rsidR="00891035" w:rsidRPr="003955A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70C0"/>
                            <w:szCs w:val="21"/>
                          </w:rPr>
                          <w:t>８</w:t>
                        </w:r>
                        <w:r w:rsidR="00891035" w:rsidRPr="003955AA">
                          <w:rPr>
                            <w:rFonts w:ascii="ＭＳ ゴシック" w:eastAsia="ＭＳ ゴシック" w:hAnsi="ＭＳ ゴシック" w:hint="eastAsia"/>
                            <w:color w:val="0070C0"/>
                            <w:szCs w:val="21"/>
                          </w:rPr>
                          <w:t xml:space="preserve"> </w:t>
                        </w:r>
                        <w:r w:rsidR="00891035" w:rsidRPr="0089103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医療・介護にかかるお金</w:t>
                        </w:r>
                        <w:r w:rsidR="0040739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 xml:space="preserve"> </w:t>
                        </w:r>
                        <w:r w:rsidR="00891035" w:rsidRPr="003955A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70C0"/>
                            <w:szCs w:val="21"/>
                          </w:rPr>
                          <w:t>９</w:t>
                        </w:r>
                        <w:r w:rsidR="00891035" w:rsidRPr="003955AA">
                          <w:rPr>
                            <w:rFonts w:ascii="ＭＳ ゴシック" w:eastAsia="ＭＳ ゴシック" w:hAnsi="ＭＳ ゴシック" w:hint="eastAsia"/>
                            <w:color w:val="0070C0"/>
                            <w:szCs w:val="21"/>
                          </w:rPr>
                          <w:t xml:space="preserve"> </w:t>
                        </w:r>
                        <w:r w:rsidR="00891035" w:rsidRPr="0089103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相続が争族にならないために</w:t>
                        </w:r>
                      </w:p>
                    </w:txbxContent>
                  </v:textbox>
                </v:shape>
              </w:pict>
            </w:r>
            <w:r w:rsidR="0003765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54EB7BB9" w14:textId="77777777" w:rsidR="00E30E97" w:rsidRDefault="00E30E97" w:rsidP="00E30E97">
      <w:pPr>
        <w:spacing w:line="160" w:lineRule="exact"/>
        <w:ind w:firstLineChars="200" w:firstLine="420"/>
        <w:rPr>
          <w:rFonts w:ascii="ＭＳ ゴシック" w:eastAsia="ＭＳ ゴシック"/>
        </w:rPr>
      </w:pPr>
    </w:p>
    <w:p w14:paraId="68F64DCF" w14:textId="77777777"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675D26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E2469C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E2469C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14:paraId="4C13E3BA" w14:textId="77777777"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675D26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675D26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675D26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675D26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14:paraId="32143522" w14:textId="77777777" w:rsidR="005C2BE3" w:rsidRPr="001727C2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sz w:val="16"/>
          <w:szCs w:val="16"/>
        </w:rPr>
      </w:pPr>
    </w:p>
    <w:p w14:paraId="4C4715AB" w14:textId="77777777" w:rsidR="001727C2" w:rsidRPr="001727C2" w:rsidRDefault="001727C2" w:rsidP="001727C2">
      <w:pPr>
        <w:spacing w:line="60" w:lineRule="auto"/>
      </w:pPr>
      <w:r w:rsidRPr="001727C2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1727C2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1727C2">
        <w:rPr>
          <w:rFonts w:ascii="ＭＳ ゴシック" w:eastAsia="ＭＳ ゴシック" w:hAnsi="ＭＳ ゴシック" w:hint="eastAsia"/>
          <w:b/>
          <w:bCs/>
          <w:sz w:val="28"/>
        </w:rPr>
        <w:t>（TEL:　　　　　　 FAX:　　　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3057"/>
        <w:gridCol w:w="2896"/>
        <w:gridCol w:w="1559"/>
      </w:tblGrid>
      <w:tr w:rsidR="001727C2" w:rsidRPr="001727C2" w14:paraId="3612A1E6" w14:textId="77777777" w:rsidTr="00B6756C">
        <w:trPr>
          <w:cantSplit/>
          <w:trHeight w:val="132"/>
        </w:trPr>
        <w:tc>
          <w:tcPr>
            <w:tcW w:w="459" w:type="dxa"/>
            <w:vMerge w:val="restart"/>
          </w:tcPr>
          <w:p w14:paraId="5E17236D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38B6F26D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E2469C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5D7F13AA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6F225951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E2469C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13C95C3C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2EE41B2D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E2469C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79" w:type="dxa"/>
            <w:gridSpan w:val="4"/>
            <w:tcBorders>
              <w:bottom w:val="dashed" w:sz="4" w:space="0" w:color="auto"/>
            </w:tcBorders>
          </w:tcPr>
          <w:p w14:paraId="7FF35BB8" w14:textId="77777777"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1727C2" w:rsidRPr="001727C2" w14:paraId="7AB58F51" w14:textId="77777777" w:rsidTr="004922D5">
        <w:trPr>
          <w:cantSplit/>
          <w:trHeight w:val="323"/>
        </w:trPr>
        <w:tc>
          <w:tcPr>
            <w:tcW w:w="459" w:type="dxa"/>
            <w:vMerge/>
          </w:tcPr>
          <w:p w14:paraId="03D9B85E" w14:textId="77777777" w:rsidR="001727C2" w:rsidRPr="00E2469C" w:rsidRDefault="001727C2" w:rsidP="001727C2">
            <w:pPr>
              <w:rPr>
                <w:rFonts w:ascii="ＭＳ ゴシック"/>
                <w:sz w:val="24"/>
              </w:rPr>
            </w:pPr>
          </w:p>
        </w:tc>
        <w:tc>
          <w:tcPr>
            <w:tcW w:w="9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282B062" w14:textId="77777777"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1727C2" w:rsidRPr="001727C2" w14:paraId="3CFB667B" w14:textId="77777777" w:rsidTr="004922D5">
        <w:trPr>
          <w:cantSplit/>
          <w:trHeight w:val="303"/>
        </w:trPr>
        <w:tc>
          <w:tcPr>
            <w:tcW w:w="459" w:type="dxa"/>
            <w:vMerge/>
          </w:tcPr>
          <w:p w14:paraId="22480FF6" w14:textId="77777777" w:rsidR="001727C2" w:rsidRPr="00E2469C" w:rsidRDefault="001727C2" w:rsidP="001727C2">
            <w:pPr>
              <w:rPr>
                <w:rFonts w:ascii="ＭＳ ゴシック"/>
                <w:sz w:val="24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41991BD2" w14:textId="77777777"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5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29CD1DC2" w14:textId="77777777"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8B4B26" w:rsidRPr="001727C2" w14:paraId="4B454D98" w14:textId="77777777" w:rsidTr="00E2469C">
        <w:trPr>
          <w:cantSplit/>
          <w:trHeight w:val="282"/>
        </w:trPr>
        <w:tc>
          <w:tcPr>
            <w:tcW w:w="459" w:type="dxa"/>
            <w:vMerge/>
          </w:tcPr>
          <w:p w14:paraId="13974FB5" w14:textId="77777777" w:rsidR="008B4B26" w:rsidRPr="00E2469C" w:rsidRDefault="008B4B26" w:rsidP="008B4B26">
            <w:pPr>
              <w:rPr>
                <w:rFonts w:ascii="ＭＳ ゴシック"/>
                <w:sz w:val="24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2ED9901F" w14:textId="09082590" w:rsidR="008B4B26" w:rsidRPr="00E2469C" w:rsidRDefault="008B4B26" w:rsidP="000B3DA5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  <w:r w:rsidRPr="00E2469C">
              <w:rPr>
                <w:rFonts w:ascii="ＭＳ ゴシック" w:eastAsia="ＭＳ ゴシック" w:hAnsi="ＭＳ ゴシック" w:hint="eastAsia"/>
                <w:kern w:val="0"/>
                <w:sz w:val="24"/>
              </w:rPr>
              <w:t>R0</w:t>
            </w:r>
            <w:r w:rsidR="00E2469C" w:rsidRPr="00E2469C">
              <w:rPr>
                <w:rFonts w:ascii="ＭＳ ゴシック" w:eastAsia="ＭＳ ゴシック" w:hAnsi="ＭＳ ゴシック" w:hint="eastAsia"/>
                <w:kern w:val="0"/>
                <w:sz w:val="24"/>
              </w:rPr>
              <w:t>3</w:t>
            </w:r>
            <w:r w:rsidRPr="00E2469C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A269BF">
              <w:rPr>
                <w:rFonts w:ascii="ＭＳ ゴシック" w:eastAsia="ＭＳ ゴシック" w:hAnsi="ＭＳ ゴシック"/>
                <w:kern w:val="0"/>
                <w:sz w:val="24"/>
              </w:rPr>
              <w:t>29</w:t>
            </w:r>
          </w:p>
        </w:tc>
        <w:tc>
          <w:tcPr>
            <w:tcW w:w="595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B7AC608" w14:textId="7721B4A2" w:rsidR="008B4B26" w:rsidRPr="00E2469C" w:rsidRDefault="008B4B26" w:rsidP="00F3322A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675B36" w:rsidRPr="00675B36">
              <w:rPr>
                <w:rFonts w:ascii="ＭＳ ゴシック" w:eastAsia="ＭＳ ゴシック" w:hAnsi="ＭＳ ゴシック" w:hint="eastAsia"/>
                <w:szCs w:val="21"/>
              </w:rPr>
              <w:t xml:space="preserve">人生100年時代 </w:t>
            </w:r>
            <w:r w:rsidR="00A269BF">
              <w:rPr>
                <w:rFonts w:ascii="ＭＳ ゴシック" w:eastAsia="ＭＳ ゴシック" w:hAnsi="ＭＳ ゴシック" w:hint="eastAsia"/>
                <w:sz w:val="24"/>
              </w:rPr>
              <w:t>農業者年金で備える</w:t>
            </w:r>
            <w:r w:rsidR="00675B36">
              <w:rPr>
                <w:rFonts w:ascii="ＭＳ ゴシック" w:eastAsia="ＭＳ ゴシック" w:hAnsi="ＭＳ ゴシック" w:hint="eastAsia"/>
                <w:sz w:val="24"/>
              </w:rPr>
              <w:t>老後設計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</w:tcBorders>
          </w:tcPr>
          <w:p w14:paraId="600C19C4" w14:textId="12E848B1" w:rsidR="008B4B26" w:rsidRPr="00E2469C" w:rsidRDefault="00675B36" w:rsidP="008B4B2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2A752D" w:rsidRPr="001727C2" w14:paraId="15EF777E" w14:textId="77777777" w:rsidTr="00E2469C">
        <w:trPr>
          <w:cantSplit/>
          <w:trHeight w:val="230"/>
        </w:trPr>
        <w:tc>
          <w:tcPr>
            <w:tcW w:w="459" w:type="dxa"/>
            <w:vMerge/>
          </w:tcPr>
          <w:p w14:paraId="3CBE8E72" w14:textId="77777777" w:rsidR="002A752D" w:rsidRPr="00E2469C" w:rsidRDefault="002A752D" w:rsidP="002A752D">
            <w:pPr>
              <w:rPr>
                <w:rFonts w:ascii="ＭＳ ゴシック"/>
                <w:sz w:val="24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756B772A" w14:textId="77777777" w:rsidR="002A752D" w:rsidRPr="00E2469C" w:rsidRDefault="002A752D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95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C77899" w14:textId="77777777" w:rsidR="002A752D" w:rsidRPr="00E2469C" w:rsidRDefault="002A752D" w:rsidP="00E2469C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</w:tcBorders>
          </w:tcPr>
          <w:p w14:paraId="1D6A669E" w14:textId="77777777" w:rsidR="002A752D" w:rsidRPr="00E2469C" w:rsidRDefault="002A752D" w:rsidP="002A752D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072EB" w:rsidRPr="001727C2" w14:paraId="43A5087E" w14:textId="77777777" w:rsidTr="00E2469C"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1EC7EA2D" w14:textId="77777777" w:rsidR="001072EB" w:rsidRPr="00E2469C" w:rsidRDefault="001072EB" w:rsidP="001072EB">
            <w:pPr>
              <w:rPr>
                <w:rFonts w:ascii="ＭＳ ゴシック"/>
                <w:sz w:val="24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766F8C2C" w14:textId="77777777" w:rsidR="001072EB" w:rsidRPr="00E2469C" w:rsidRDefault="001072EB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95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616D4B" w14:textId="77777777" w:rsidR="001072EB" w:rsidRPr="00E2469C" w:rsidRDefault="001072EB" w:rsidP="00E2469C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</w:tcBorders>
          </w:tcPr>
          <w:p w14:paraId="24AAB316" w14:textId="77777777" w:rsidR="001072EB" w:rsidRPr="00E2469C" w:rsidRDefault="001072EB" w:rsidP="001072EB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727C2" w:rsidRPr="001727C2" w14:paraId="15226425" w14:textId="77777777" w:rsidTr="00B6756C">
        <w:trPr>
          <w:cantSplit/>
          <w:trHeight w:val="250"/>
        </w:trPr>
        <w:tc>
          <w:tcPr>
            <w:tcW w:w="9738" w:type="dxa"/>
            <w:gridSpan w:val="5"/>
            <w:tcBorders>
              <w:bottom w:val="single" w:sz="4" w:space="0" w:color="auto"/>
            </w:tcBorders>
          </w:tcPr>
          <w:p w14:paraId="2D4397C6" w14:textId="77777777"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14:paraId="6368916B" w14:textId="77777777" w:rsidR="005C2BE3" w:rsidRDefault="005C2BE3" w:rsidP="001727C2">
      <w:pPr>
        <w:spacing w:line="60" w:lineRule="auto"/>
      </w:pPr>
    </w:p>
    <w:sectPr w:rsidR="005C2BE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3632" w14:textId="77777777" w:rsidR="00E94E23" w:rsidRDefault="00E94E23" w:rsidP="00B77B96">
      <w:r>
        <w:separator/>
      </w:r>
    </w:p>
  </w:endnote>
  <w:endnote w:type="continuationSeparator" w:id="0">
    <w:p w14:paraId="6CD35E5E" w14:textId="77777777" w:rsidR="00E94E23" w:rsidRDefault="00E94E23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FEFBA" w14:textId="77777777" w:rsidR="00E94E23" w:rsidRDefault="00E94E23" w:rsidP="00B77B96">
      <w:r>
        <w:separator/>
      </w:r>
    </w:p>
  </w:footnote>
  <w:footnote w:type="continuationSeparator" w:id="0">
    <w:p w14:paraId="3BFB65DE" w14:textId="77777777" w:rsidR="00E94E23" w:rsidRDefault="00E94E23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7B70772"/>
    <w:multiLevelType w:val="hybridMultilevel"/>
    <w:tmpl w:val="77D0C58E"/>
    <w:lvl w:ilvl="0" w:tplc="59C2C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8FC0B02"/>
    <w:multiLevelType w:val="hybridMultilevel"/>
    <w:tmpl w:val="298AD948"/>
    <w:lvl w:ilvl="0" w:tplc="A5C04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1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B04"/>
    <w:rsid w:val="000047A3"/>
    <w:rsid w:val="000073C9"/>
    <w:rsid w:val="00010122"/>
    <w:rsid w:val="000113C9"/>
    <w:rsid w:val="00021233"/>
    <w:rsid w:val="00023F16"/>
    <w:rsid w:val="00026C40"/>
    <w:rsid w:val="00037658"/>
    <w:rsid w:val="00042B5A"/>
    <w:rsid w:val="0004536C"/>
    <w:rsid w:val="00054BD1"/>
    <w:rsid w:val="00055470"/>
    <w:rsid w:val="000554B4"/>
    <w:rsid w:val="0005554A"/>
    <w:rsid w:val="000600DB"/>
    <w:rsid w:val="00060A01"/>
    <w:rsid w:val="000617ED"/>
    <w:rsid w:val="000622E9"/>
    <w:rsid w:val="00063D4E"/>
    <w:rsid w:val="00065E3D"/>
    <w:rsid w:val="00071A79"/>
    <w:rsid w:val="00075A12"/>
    <w:rsid w:val="00091681"/>
    <w:rsid w:val="00096D77"/>
    <w:rsid w:val="00096EF9"/>
    <w:rsid w:val="000A445F"/>
    <w:rsid w:val="000B3DA5"/>
    <w:rsid w:val="000B6227"/>
    <w:rsid w:val="000C50F5"/>
    <w:rsid w:val="000C63AB"/>
    <w:rsid w:val="000D574A"/>
    <w:rsid w:val="000D7847"/>
    <w:rsid w:val="000E4DA3"/>
    <w:rsid w:val="000F3822"/>
    <w:rsid w:val="000F74CD"/>
    <w:rsid w:val="0010262B"/>
    <w:rsid w:val="00106459"/>
    <w:rsid w:val="001072EB"/>
    <w:rsid w:val="0011262C"/>
    <w:rsid w:val="00114098"/>
    <w:rsid w:val="0012226A"/>
    <w:rsid w:val="00122775"/>
    <w:rsid w:val="00126563"/>
    <w:rsid w:val="0013197A"/>
    <w:rsid w:val="001363D7"/>
    <w:rsid w:val="00140688"/>
    <w:rsid w:val="00144B59"/>
    <w:rsid w:val="001507D5"/>
    <w:rsid w:val="0015438D"/>
    <w:rsid w:val="00161414"/>
    <w:rsid w:val="001648AE"/>
    <w:rsid w:val="001654E7"/>
    <w:rsid w:val="001660AB"/>
    <w:rsid w:val="00167855"/>
    <w:rsid w:val="00167EB5"/>
    <w:rsid w:val="001704EA"/>
    <w:rsid w:val="001727C2"/>
    <w:rsid w:val="00173BC4"/>
    <w:rsid w:val="0017738B"/>
    <w:rsid w:val="00177E80"/>
    <w:rsid w:val="001834FE"/>
    <w:rsid w:val="00186E41"/>
    <w:rsid w:val="001875C4"/>
    <w:rsid w:val="001A1134"/>
    <w:rsid w:val="001A2D6B"/>
    <w:rsid w:val="001A5268"/>
    <w:rsid w:val="001A57F6"/>
    <w:rsid w:val="001A7179"/>
    <w:rsid w:val="001A7977"/>
    <w:rsid w:val="001B2DC6"/>
    <w:rsid w:val="001C1E95"/>
    <w:rsid w:val="001C3597"/>
    <w:rsid w:val="001C50B5"/>
    <w:rsid w:val="001D03B8"/>
    <w:rsid w:val="001D0FA0"/>
    <w:rsid w:val="001D2F8B"/>
    <w:rsid w:val="001D455C"/>
    <w:rsid w:val="001D5065"/>
    <w:rsid w:val="001D7023"/>
    <w:rsid w:val="001D7AEA"/>
    <w:rsid w:val="001E0C8D"/>
    <w:rsid w:val="001E7B6D"/>
    <w:rsid w:val="001F478F"/>
    <w:rsid w:val="001F5D71"/>
    <w:rsid w:val="00202974"/>
    <w:rsid w:val="00206800"/>
    <w:rsid w:val="00212B95"/>
    <w:rsid w:val="002177C5"/>
    <w:rsid w:val="002205F6"/>
    <w:rsid w:val="0022088C"/>
    <w:rsid w:val="00220D18"/>
    <w:rsid w:val="00225268"/>
    <w:rsid w:val="00225AA1"/>
    <w:rsid w:val="00231630"/>
    <w:rsid w:val="0023165D"/>
    <w:rsid w:val="002352F4"/>
    <w:rsid w:val="0025070F"/>
    <w:rsid w:val="002559AC"/>
    <w:rsid w:val="002669E2"/>
    <w:rsid w:val="00275DCC"/>
    <w:rsid w:val="00280C5B"/>
    <w:rsid w:val="0028795B"/>
    <w:rsid w:val="00287C2F"/>
    <w:rsid w:val="00292CF2"/>
    <w:rsid w:val="002947AA"/>
    <w:rsid w:val="00295680"/>
    <w:rsid w:val="0029676A"/>
    <w:rsid w:val="002A752D"/>
    <w:rsid w:val="002B22E6"/>
    <w:rsid w:val="002B2408"/>
    <w:rsid w:val="002B2B85"/>
    <w:rsid w:val="002B488E"/>
    <w:rsid w:val="002B52F2"/>
    <w:rsid w:val="002B7883"/>
    <w:rsid w:val="002C116F"/>
    <w:rsid w:val="002C11C2"/>
    <w:rsid w:val="002C2E62"/>
    <w:rsid w:val="002C798C"/>
    <w:rsid w:val="002D0B96"/>
    <w:rsid w:val="002D0ECC"/>
    <w:rsid w:val="002E0616"/>
    <w:rsid w:val="002E0962"/>
    <w:rsid w:val="002E49DB"/>
    <w:rsid w:val="002E75BB"/>
    <w:rsid w:val="002E7F61"/>
    <w:rsid w:val="002F0567"/>
    <w:rsid w:val="002F284F"/>
    <w:rsid w:val="002F4238"/>
    <w:rsid w:val="002F6805"/>
    <w:rsid w:val="003144FC"/>
    <w:rsid w:val="00314C27"/>
    <w:rsid w:val="00331B61"/>
    <w:rsid w:val="00333029"/>
    <w:rsid w:val="00334DFE"/>
    <w:rsid w:val="00340EE5"/>
    <w:rsid w:val="00345572"/>
    <w:rsid w:val="0036511C"/>
    <w:rsid w:val="003657C3"/>
    <w:rsid w:val="00371AFB"/>
    <w:rsid w:val="00380ACB"/>
    <w:rsid w:val="00390C75"/>
    <w:rsid w:val="00393B56"/>
    <w:rsid w:val="003955AA"/>
    <w:rsid w:val="003A0308"/>
    <w:rsid w:val="003A4024"/>
    <w:rsid w:val="003A4C7D"/>
    <w:rsid w:val="003A4DB6"/>
    <w:rsid w:val="003B192C"/>
    <w:rsid w:val="003B4B43"/>
    <w:rsid w:val="003C12C7"/>
    <w:rsid w:val="003C3B16"/>
    <w:rsid w:val="003C549E"/>
    <w:rsid w:val="003C5C30"/>
    <w:rsid w:val="003C729D"/>
    <w:rsid w:val="003D11B0"/>
    <w:rsid w:val="003D2CB1"/>
    <w:rsid w:val="003D7F1D"/>
    <w:rsid w:val="003E1CBE"/>
    <w:rsid w:val="003F0D23"/>
    <w:rsid w:val="003F4A00"/>
    <w:rsid w:val="003F6380"/>
    <w:rsid w:val="00400728"/>
    <w:rsid w:val="004053F1"/>
    <w:rsid w:val="0040651F"/>
    <w:rsid w:val="0040665C"/>
    <w:rsid w:val="00407399"/>
    <w:rsid w:val="004100E8"/>
    <w:rsid w:val="0041051E"/>
    <w:rsid w:val="00420700"/>
    <w:rsid w:val="00420A99"/>
    <w:rsid w:val="00422A7B"/>
    <w:rsid w:val="0042455A"/>
    <w:rsid w:val="004275FD"/>
    <w:rsid w:val="004303CD"/>
    <w:rsid w:val="004319A0"/>
    <w:rsid w:val="0043278A"/>
    <w:rsid w:val="0043767E"/>
    <w:rsid w:val="00445717"/>
    <w:rsid w:val="0045224D"/>
    <w:rsid w:val="00453645"/>
    <w:rsid w:val="00457270"/>
    <w:rsid w:val="00457942"/>
    <w:rsid w:val="00462184"/>
    <w:rsid w:val="00462F3A"/>
    <w:rsid w:val="00464660"/>
    <w:rsid w:val="00472AEE"/>
    <w:rsid w:val="004736EE"/>
    <w:rsid w:val="004755F5"/>
    <w:rsid w:val="004776C4"/>
    <w:rsid w:val="00482967"/>
    <w:rsid w:val="0049120B"/>
    <w:rsid w:val="00497609"/>
    <w:rsid w:val="004A43E8"/>
    <w:rsid w:val="004A59C8"/>
    <w:rsid w:val="004A6209"/>
    <w:rsid w:val="004A7F67"/>
    <w:rsid w:val="004B52C0"/>
    <w:rsid w:val="004C2BB2"/>
    <w:rsid w:val="004C3843"/>
    <w:rsid w:val="004D6245"/>
    <w:rsid w:val="004E03FB"/>
    <w:rsid w:val="004E27CC"/>
    <w:rsid w:val="004F4CCE"/>
    <w:rsid w:val="004F6368"/>
    <w:rsid w:val="00502B3D"/>
    <w:rsid w:val="005101D7"/>
    <w:rsid w:val="00514DAD"/>
    <w:rsid w:val="00523001"/>
    <w:rsid w:val="00524655"/>
    <w:rsid w:val="00530C79"/>
    <w:rsid w:val="00532D79"/>
    <w:rsid w:val="00534AA4"/>
    <w:rsid w:val="005444F2"/>
    <w:rsid w:val="00551D7F"/>
    <w:rsid w:val="00551EE3"/>
    <w:rsid w:val="00561DF7"/>
    <w:rsid w:val="005700F3"/>
    <w:rsid w:val="00570391"/>
    <w:rsid w:val="00574456"/>
    <w:rsid w:val="00575CE5"/>
    <w:rsid w:val="005803DB"/>
    <w:rsid w:val="00587620"/>
    <w:rsid w:val="0059225D"/>
    <w:rsid w:val="00592649"/>
    <w:rsid w:val="005A48D3"/>
    <w:rsid w:val="005C2BE3"/>
    <w:rsid w:val="005C31D7"/>
    <w:rsid w:val="005D194F"/>
    <w:rsid w:val="005D24B3"/>
    <w:rsid w:val="005E194A"/>
    <w:rsid w:val="005E5706"/>
    <w:rsid w:val="005E5CE8"/>
    <w:rsid w:val="005E68DE"/>
    <w:rsid w:val="005E7EAA"/>
    <w:rsid w:val="005F11FB"/>
    <w:rsid w:val="005F6B70"/>
    <w:rsid w:val="006001DB"/>
    <w:rsid w:val="00603E05"/>
    <w:rsid w:val="006041AD"/>
    <w:rsid w:val="006056F7"/>
    <w:rsid w:val="006142D6"/>
    <w:rsid w:val="006425AA"/>
    <w:rsid w:val="00643F8C"/>
    <w:rsid w:val="00662782"/>
    <w:rsid w:val="00670854"/>
    <w:rsid w:val="00671517"/>
    <w:rsid w:val="00674838"/>
    <w:rsid w:val="00675B36"/>
    <w:rsid w:val="00675CAF"/>
    <w:rsid w:val="00675D26"/>
    <w:rsid w:val="006876BD"/>
    <w:rsid w:val="006906F6"/>
    <w:rsid w:val="006A5E07"/>
    <w:rsid w:val="006C50EC"/>
    <w:rsid w:val="006C57B3"/>
    <w:rsid w:val="006D0170"/>
    <w:rsid w:val="006D4453"/>
    <w:rsid w:val="006D6D89"/>
    <w:rsid w:val="006E1FD5"/>
    <w:rsid w:val="006E4158"/>
    <w:rsid w:val="006E5133"/>
    <w:rsid w:val="006F500B"/>
    <w:rsid w:val="006F7065"/>
    <w:rsid w:val="006F7989"/>
    <w:rsid w:val="00707261"/>
    <w:rsid w:val="00711684"/>
    <w:rsid w:val="00713A00"/>
    <w:rsid w:val="00713D5F"/>
    <w:rsid w:val="0072512D"/>
    <w:rsid w:val="00732DC1"/>
    <w:rsid w:val="00732E1F"/>
    <w:rsid w:val="007347B7"/>
    <w:rsid w:val="00735595"/>
    <w:rsid w:val="00740A5B"/>
    <w:rsid w:val="007429C1"/>
    <w:rsid w:val="00744155"/>
    <w:rsid w:val="007513F0"/>
    <w:rsid w:val="00753C51"/>
    <w:rsid w:val="00756123"/>
    <w:rsid w:val="0075633D"/>
    <w:rsid w:val="00762CA6"/>
    <w:rsid w:val="00766AE7"/>
    <w:rsid w:val="0079625F"/>
    <w:rsid w:val="007A157A"/>
    <w:rsid w:val="007A6132"/>
    <w:rsid w:val="007A7D69"/>
    <w:rsid w:val="007B0327"/>
    <w:rsid w:val="007B365D"/>
    <w:rsid w:val="007B57C9"/>
    <w:rsid w:val="007C39B5"/>
    <w:rsid w:val="007C7D7A"/>
    <w:rsid w:val="007D27BD"/>
    <w:rsid w:val="007D5DBA"/>
    <w:rsid w:val="007E1977"/>
    <w:rsid w:val="007E5DA3"/>
    <w:rsid w:val="007F1AA2"/>
    <w:rsid w:val="007F6E90"/>
    <w:rsid w:val="008075C2"/>
    <w:rsid w:val="00807CBE"/>
    <w:rsid w:val="0085088B"/>
    <w:rsid w:val="00850985"/>
    <w:rsid w:val="00850CC1"/>
    <w:rsid w:val="0085487E"/>
    <w:rsid w:val="00854AC0"/>
    <w:rsid w:val="0087586C"/>
    <w:rsid w:val="00876EA2"/>
    <w:rsid w:val="00877E2C"/>
    <w:rsid w:val="0088445F"/>
    <w:rsid w:val="0088552C"/>
    <w:rsid w:val="00891035"/>
    <w:rsid w:val="008911F0"/>
    <w:rsid w:val="00897657"/>
    <w:rsid w:val="008A587A"/>
    <w:rsid w:val="008B09BB"/>
    <w:rsid w:val="008B0A57"/>
    <w:rsid w:val="008B2032"/>
    <w:rsid w:val="008B4B26"/>
    <w:rsid w:val="008B729C"/>
    <w:rsid w:val="008C26F4"/>
    <w:rsid w:val="008C5A45"/>
    <w:rsid w:val="008C65FF"/>
    <w:rsid w:val="008D1540"/>
    <w:rsid w:val="008D196E"/>
    <w:rsid w:val="008D3981"/>
    <w:rsid w:val="008D4479"/>
    <w:rsid w:val="008D46D1"/>
    <w:rsid w:val="008D670A"/>
    <w:rsid w:val="008E1CA7"/>
    <w:rsid w:val="008E3226"/>
    <w:rsid w:val="008E5B2F"/>
    <w:rsid w:val="00900677"/>
    <w:rsid w:val="00907F69"/>
    <w:rsid w:val="009116F9"/>
    <w:rsid w:val="00916C84"/>
    <w:rsid w:val="00921AA6"/>
    <w:rsid w:val="009227A5"/>
    <w:rsid w:val="009231D1"/>
    <w:rsid w:val="009233B3"/>
    <w:rsid w:val="00936B0A"/>
    <w:rsid w:val="0093740A"/>
    <w:rsid w:val="00937BEC"/>
    <w:rsid w:val="00944847"/>
    <w:rsid w:val="009455CF"/>
    <w:rsid w:val="00947AA6"/>
    <w:rsid w:val="009504A6"/>
    <w:rsid w:val="00956E10"/>
    <w:rsid w:val="00970093"/>
    <w:rsid w:val="00975D3B"/>
    <w:rsid w:val="0097615A"/>
    <w:rsid w:val="0098511C"/>
    <w:rsid w:val="00985E99"/>
    <w:rsid w:val="00994E3F"/>
    <w:rsid w:val="00996514"/>
    <w:rsid w:val="009C0BB0"/>
    <w:rsid w:val="009C1F6C"/>
    <w:rsid w:val="009C582B"/>
    <w:rsid w:val="009D02D8"/>
    <w:rsid w:val="009D03B1"/>
    <w:rsid w:val="009D7086"/>
    <w:rsid w:val="009E5B15"/>
    <w:rsid w:val="009F3D44"/>
    <w:rsid w:val="009F7758"/>
    <w:rsid w:val="00A01038"/>
    <w:rsid w:val="00A05D09"/>
    <w:rsid w:val="00A07FB6"/>
    <w:rsid w:val="00A24067"/>
    <w:rsid w:val="00A269BF"/>
    <w:rsid w:val="00A316C9"/>
    <w:rsid w:val="00A32164"/>
    <w:rsid w:val="00A416EC"/>
    <w:rsid w:val="00A41A6D"/>
    <w:rsid w:val="00A47D34"/>
    <w:rsid w:val="00A47DEC"/>
    <w:rsid w:val="00A51DFF"/>
    <w:rsid w:val="00A53F38"/>
    <w:rsid w:val="00A60708"/>
    <w:rsid w:val="00A62005"/>
    <w:rsid w:val="00A64E70"/>
    <w:rsid w:val="00A67115"/>
    <w:rsid w:val="00A67200"/>
    <w:rsid w:val="00A843BC"/>
    <w:rsid w:val="00A862FF"/>
    <w:rsid w:val="00A87806"/>
    <w:rsid w:val="00A932A3"/>
    <w:rsid w:val="00A936A0"/>
    <w:rsid w:val="00AA2011"/>
    <w:rsid w:val="00AA76C3"/>
    <w:rsid w:val="00AC092A"/>
    <w:rsid w:val="00AC0D00"/>
    <w:rsid w:val="00AC40EC"/>
    <w:rsid w:val="00AE0765"/>
    <w:rsid w:val="00AE1360"/>
    <w:rsid w:val="00AE2049"/>
    <w:rsid w:val="00AE3B59"/>
    <w:rsid w:val="00AE6665"/>
    <w:rsid w:val="00AF2DF7"/>
    <w:rsid w:val="00AF7D32"/>
    <w:rsid w:val="00B01DD3"/>
    <w:rsid w:val="00B01FC7"/>
    <w:rsid w:val="00B10B04"/>
    <w:rsid w:val="00B135A3"/>
    <w:rsid w:val="00B170FD"/>
    <w:rsid w:val="00B17155"/>
    <w:rsid w:val="00B17E04"/>
    <w:rsid w:val="00B21D5F"/>
    <w:rsid w:val="00B22C39"/>
    <w:rsid w:val="00B26F6A"/>
    <w:rsid w:val="00B302AE"/>
    <w:rsid w:val="00B33DC1"/>
    <w:rsid w:val="00B3452F"/>
    <w:rsid w:val="00B35349"/>
    <w:rsid w:val="00B35368"/>
    <w:rsid w:val="00B36D25"/>
    <w:rsid w:val="00B514A9"/>
    <w:rsid w:val="00B61274"/>
    <w:rsid w:val="00B6756C"/>
    <w:rsid w:val="00B70067"/>
    <w:rsid w:val="00B74C36"/>
    <w:rsid w:val="00B77B96"/>
    <w:rsid w:val="00B832A5"/>
    <w:rsid w:val="00B83C09"/>
    <w:rsid w:val="00B83C30"/>
    <w:rsid w:val="00B94CCB"/>
    <w:rsid w:val="00BA32A1"/>
    <w:rsid w:val="00BA5816"/>
    <w:rsid w:val="00BA7117"/>
    <w:rsid w:val="00BA7919"/>
    <w:rsid w:val="00BB323F"/>
    <w:rsid w:val="00BB3770"/>
    <w:rsid w:val="00BB5C9B"/>
    <w:rsid w:val="00BB78F7"/>
    <w:rsid w:val="00BC1AEC"/>
    <w:rsid w:val="00BC2B34"/>
    <w:rsid w:val="00BC78CC"/>
    <w:rsid w:val="00BD2776"/>
    <w:rsid w:val="00BD4809"/>
    <w:rsid w:val="00BE5896"/>
    <w:rsid w:val="00BE7CFC"/>
    <w:rsid w:val="00BF17AE"/>
    <w:rsid w:val="00BF3566"/>
    <w:rsid w:val="00BF59F1"/>
    <w:rsid w:val="00BF7FD1"/>
    <w:rsid w:val="00C00A2B"/>
    <w:rsid w:val="00C022D5"/>
    <w:rsid w:val="00C054EE"/>
    <w:rsid w:val="00C16281"/>
    <w:rsid w:val="00C215EE"/>
    <w:rsid w:val="00C21965"/>
    <w:rsid w:val="00C24FD1"/>
    <w:rsid w:val="00C26E62"/>
    <w:rsid w:val="00C27831"/>
    <w:rsid w:val="00C42652"/>
    <w:rsid w:val="00C54712"/>
    <w:rsid w:val="00C56AC4"/>
    <w:rsid w:val="00C5767A"/>
    <w:rsid w:val="00C5783C"/>
    <w:rsid w:val="00C60958"/>
    <w:rsid w:val="00C63DE0"/>
    <w:rsid w:val="00C64069"/>
    <w:rsid w:val="00C6597E"/>
    <w:rsid w:val="00C72380"/>
    <w:rsid w:val="00C7314C"/>
    <w:rsid w:val="00C9094F"/>
    <w:rsid w:val="00C92614"/>
    <w:rsid w:val="00CA392B"/>
    <w:rsid w:val="00CA490D"/>
    <w:rsid w:val="00CA685B"/>
    <w:rsid w:val="00CD540A"/>
    <w:rsid w:val="00CD5534"/>
    <w:rsid w:val="00CE0518"/>
    <w:rsid w:val="00CE14AF"/>
    <w:rsid w:val="00CE260A"/>
    <w:rsid w:val="00CE554E"/>
    <w:rsid w:val="00CE6BA4"/>
    <w:rsid w:val="00CE705B"/>
    <w:rsid w:val="00CE79B3"/>
    <w:rsid w:val="00CF4686"/>
    <w:rsid w:val="00CF7279"/>
    <w:rsid w:val="00D103E4"/>
    <w:rsid w:val="00D10486"/>
    <w:rsid w:val="00D108C9"/>
    <w:rsid w:val="00D1103F"/>
    <w:rsid w:val="00D12D25"/>
    <w:rsid w:val="00D14148"/>
    <w:rsid w:val="00D16A4B"/>
    <w:rsid w:val="00D17F67"/>
    <w:rsid w:val="00D2045C"/>
    <w:rsid w:val="00D20F47"/>
    <w:rsid w:val="00D3082E"/>
    <w:rsid w:val="00D33759"/>
    <w:rsid w:val="00D34020"/>
    <w:rsid w:val="00D37CC4"/>
    <w:rsid w:val="00D5260A"/>
    <w:rsid w:val="00D54492"/>
    <w:rsid w:val="00D602FA"/>
    <w:rsid w:val="00D66EB9"/>
    <w:rsid w:val="00D729FA"/>
    <w:rsid w:val="00D75BA8"/>
    <w:rsid w:val="00D81FCA"/>
    <w:rsid w:val="00D93486"/>
    <w:rsid w:val="00D975C4"/>
    <w:rsid w:val="00DA51D5"/>
    <w:rsid w:val="00DC0CC6"/>
    <w:rsid w:val="00DC1692"/>
    <w:rsid w:val="00DC40D6"/>
    <w:rsid w:val="00DD0402"/>
    <w:rsid w:val="00DD314D"/>
    <w:rsid w:val="00DD4C7E"/>
    <w:rsid w:val="00DD6580"/>
    <w:rsid w:val="00DE1AE4"/>
    <w:rsid w:val="00DE3CB7"/>
    <w:rsid w:val="00DF0956"/>
    <w:rsid w:val="00DF1CD8"/>
    <w:rsid w:val="00DF2E04"/>
    <w:rsid w:val="00E02D51"/>
    <w:rsid w:val="00E02F94"/>
    <w:rsid w:val="00E03C87"/>
    <w:rsid w:val="00E04033"/>
    <w:rsid w:val="00E131A0"/>
    <w:rsid w:val="00E131DC"/>
    <w:rsid w:val="00E143F0"/>
    <w:rsid w:val="00E16509"/>
    <w:rsid w:val="00E17208"/>
    <w:rsid w:val="00E20993"/>
    <w:rsid w:val="00E2205E"/>
    <w:rsid w:val="00E2469C"/>
    <w:rsid w:val="00E3065E"/>
    <w:rsid w:val="00E30C07"/>
    <w:rsid w:val="00E30E97"/>
    <w:rsid w:val="00E41FD3"/>
    <w:rsid w:val="00E458C2"/>
    <w:rsid w:val="00E46352"/>
    <w:rsid w:val="00E47B1F"/>
    <w:rsid w:val="00E503AE"/>
    <w:rsid w:val="00E5232E"/>
    <w:rsid w:val="00E55D0C"/>
    <w:rsid w:val="00E56435"/>
    <w:rsid w:val="00E62909"/>
    <w:rsid w:val="00E65D6D"/>
    <w:rsid w:val="00E72F74"/>
    <w:rsid w:val="00E745CB"/>
    <w:rsid w:val="00E80D29"/>
    <w:rsid w:val="00E8486B"/>
    <w:rsid w:val="00E84A6D"/>
    <w:rsid w:val="00E917C7"/>
    <w:rsid w:val="00E9228D"/>
    <w:rsid w:val="00E92BE3"/>
    <w:rsid w:val="00E94E23"/>
    <w:rsid w:val="00E94E72"/>
    <w:rsid w:val="00E95A64"/>
    <w:rsid w:val="00E96410"/>
    <w:rsid w:val="00EA6DFF"/>
    <w:rsid w:val="00EC1F8D"/>
    <w:rsid w:val="00EC5BE5"/>
    <w:rsid w:val="00EC5F17"/>
    <w:rsid w:val="00EC6864"/>
    <w:rsid w:val="00ED3E9A"/>
    <w:rsid w:val="00ED5E3E"/>
    <w:rsid w:val="00F04906"/>
    <w:rsid w:val="00F1005F"/>
    <w:rsid w:val="00F1154D"/>
    <w:rsid w:val="00F155F0"/>
    <w:rsid w:val="00F21EAF"/>
    <w:rsid w:val="00F3322A"/>
    <w:rsid w:val="00F3392F"/>
    <w:rsid w:val="00F35E87"/>
    <w:rsid w:val="00F41CF1"/>
    <w:rsid w:val="00F53D97"/>
    <w:rsid w:val="00F54661"/>
    <w:rsid w:val="00F54DB6"/>
    <w:rsid w:val="00F61AB2"/>
    <w:rsid w:val="00F63AD6"/>
    <w:rsid w:val="00F65690"/>
    <w:rsid w:val="00F71FCA"/>
    <w:rsid w:val="00F7211B"/>
    <w:rsid w:val="00F73C82"/>
    <w:rsid w:val="00F75DEE"/>
    <w:rsid w:val="00F769EF"/>
    <w:rsid w:val="00F8130A"/>
    <w:rsid w:val="00F820D0"/>
    <w:rsid w:val="00F96D0E"/>
    <w:rsid w:val="00FA06CC"/>
    <w:rsid w:val="00FA1C0B"/>
    <w:rsid w:val="00FA7ECB"/>
    <w:rsid w:val="00FB15EC"/>
    <w:rsid w:val="00FC1E4B"/>
    <w:rsid w:val="00FC43D0"/>
    <w:rsid w:val="00FC527C"/>
    <w:rsid w:val="00FC57EB"/>
    <w:rsid w:val="00FC7860"/>
    <w:rsid w:val="00FD3EFC"/>
    <w:rsid w:val="00FE244C"/>
    <w:rsid w:val="00FE4AFA"/>
    <w:rsid w:val="00FF335B"/>
    <w:rsid w:val="00FF3A4A"/>
    <w:rsid w:val="00FF52F8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7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C590C5C"/>
  <w15:docId w15:val="{F5194183-6736-4E2E-89EF-CABB88F8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D12-69CC-4FC8-8747-99BB1338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藁谷　宏</cp:lastModifiedBy>
  <cp:revision>411</cp:revision>
  <cp:lastPrinted>2021-01-13T00:00:00Z</cp:lastPrinted>
  <dcterms:created xsi:type="dcterms:W3CDTF">2020-01-08T08:38:00Z</dcterms:created>
  <dcterms:modified xsi:type="dcterms:W3CDTF">2022-01-27T00:20:00Z</dcterms:modified>
</cp:coreProperties>
</file>